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BB" w:rsidRPr="00651E39" w:rsidRDefault="004B71BB" w:rsidP="004B71BB">
      <w:pPr>
        <w:spacing w:after="0"/>
        <w:jc w:val="center"/>
        <w:rPr>
          <w:rFonts w:hAnsi="Times New Roman" w:cs="Times New Roman"/>
          <w:bCs/>
          <w:color w:val="000000"/>
          <w:sz w:val="24"/>
          <w:szCs w:val="24"/>
        </w:rPr>
      </w:pPr>
      <w:r w:rsidRPr="00651E39">
        <w:rPr>
          <w:rFonts w:hAnsi="Times New Roman" w:cs="Times New Roman"/>
          <w:bCs/>
          <w:color w:val="000000"/>
          <w:sz w:val="24"/>
          <w:szCs w:val="24"/>
        </w:rPr>
        <w:t>МУНИЦИПАЛЬНОЕ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БЮДЖЕТНОЕ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ОБЩЕОБРАЗОВАТЕЛЬНОЕ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УЧРЕЖДЕНИЕ</w:t>
      </w:r>
    </w:p>
    <w:p w:rsidR="004B71BB" w:rsidRPr="00651E39" w:rsidRDefault="004B71BB" w:rsidP="004B71BB">
      <w:pPr>
        <w:spacing w:after="0"/>
        <w:jc w:val="center"/>
        <w:rPr>
          <w:rFonts w:hAnsi="Times New Roman" w:cs="Times New Roman"/>
          <w:bCs/>
          <w:color w:val="000000"/>
          <w:sz w:val="24"/>
          <w:szCs w:val="24"/>
        </w:rPr>
      </w:pPr>
      <w:r w:rsidRPr="00651E39">
        <w:rPr>
          <w:rFonts w:hAnsi="Times New Roman" w:cs="Times New Roman"/>
          <w:bCs/>
          <w:color w:val="000000"/>
          <w:sz w:val="24"/>
          <w:szCs w:val="24"/>
        </w:rPr>
        <w:t>«СРЕДНЯЯ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ОБЩЕОБРАЗОВАТЕЛЬНАЯ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ШКОЛА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№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17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»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Г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 xml:space="preserve">. </w:t>
      </w:r>
      <w:r w:rsidRPr="00651E39">
        <w:rPr>
          <w:rFonts w:hAnsi="Times New Roman" w:cs="Times New Roman"/>
          <w:bCs/>
          <w:color w:val="000000"/>
          <w:sz w:val="24"/>
          <w:szCs w:val="24"/>
        </w:rPr>
        <w:t>ГРОЗНОГО</w:t>
      </w:r>
    </w:p>
    <w:p w:rsidR="004B71BB" w:rsidRDefault="004B71BB" w:rsidP="004B71BB">
      <w:pPr>
        <w:pStyle w:val="a7"/>
        <w:spacing w:before="90"/>
        <w:ind w:left="6422"/>
      </w:pPr>
    </w:p>
    <w:p w:rsidR="004B71BB" w:rsidRDefault="004B71BB" w:rsidP="004B71BB">
      <w:pPr>
        <w:pStyle w:val="a7"/>
        <w:spacing w:before="90"/>
        <w:ind w:left="6422"/>
      </w:pPr>
      <w:r>
        <w:t>УТВЕРЖДАЮ</w:t>
      </w:r>
    </w:p>
    <w:p w:rsidR="004B71BB" w:rsidRDefault="004B71BB" w:rsidP="004B71BB">
      <w:pPr>
        <w:pStyle w:val="a7"/>
        <w:ind w:left="6422"/>
      </w:pPr>
      <w:r>
        <w:t>Директор</w:t>
      </w:r>
    </w:p>
    <w:p w:rsidR="004B71BB" w:rsidRDefault="004B71BB" w:rsidP="004B71BB">
      <w:pPr>
        <w:pStyle w:val="a7"/>
        <w:tabs>
          <w:tab w:val="left" w:pos="7742"/>
        </w:tabs>
        <w:ind w:left="6422" w:righ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З.А. </w:t>
      </w:r>
      <w:proofErr w:type="spellStart"/>
      <w:r>
        <w:t>Дадаева</w:t>
      </w:r>
      <w:proofErr w:type="spellEnd"/>
      <w:r>
        <w:rPr>
          <w:spacing w:val="-57"/>
        </w:rPr>
        <w:t xml:space="preserve"> </w:t>
      </w:r>
      <w:r>
        <w:t>Приказ</w:t>
      </w:r>
      <w:r>
        <w:rPr>
          <w:spacing w:val="-1"/>
        </w:rPr>
        <w:t xml:space="preserve"> </w:t>
      </w:r>
      <w:r>
        <w:t>№___</w:t>
      </w:r>
    </w:p>
    <w:p w:rsidR="004B71BB" w:rsidRDefault="004B71BB" w:rsidP="004B71BB">
      <w:pPr>
        <w:pStyle w:val="a7"/>
        <w:ind w:left="6482"/>
      </w:pPr>
      <w:r>
        <w:t>от</w:t>
      </w:r>
      <w:r>
        <w:rPr>
          <w:spacing w:val="4"/>
        </w:rPr>
        <w:t xml:space="preserve"> </w:t>
      </w:r>
      <w:r>
        <w:t>«_____»</w:t>
      </w:r>
      <w:r>
        <w:rPr>
          <w:spacing w:val="-7"/>
        </w:rPr>
        <w:t xml:space="preserve"> </w:t>
      </w:r>
      <w:r>
        <w:t>августа</w:t>
      </w:r>
      <w:r>
        <w:rPr>
          <w:spacing w:val="-3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г.</w:t>
      </w: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rPr>
          <w:sz w:val="20"/>
        </w:rPr>
      </w:pPr>
    </w:p>
    <w:p w:rsidR="004B71BB" w:rsidRDefault="004B71BB" w:rsidP="004B71BB">
      <w:pPr>
        <w:pStyle w:val="a7"/>
        <w:spacing w:before="1"/>
        <w:rPr>
          <w:sz w:val="27"/>
        </w:rPr>
      </w:pPr>
    </w:p>
    <w:p w:rsidR="004B71BB" w:rsidRDefault="004B71BB" w:rsidP="004B71BB">
      <w:pPr>
        <w:pStyle w:val="a7"/>
        <w:spacing w:before="1"/>
        <w:rPr>
          <w:sz w:val="27"/>
        </w:rPr>
      </w:pPr>
    </w:p>
    <w:p w:rsidR="004B71BB" w:rsidRDefault="004B71BB" w:rsidP="004B71BB">
      <w:pPr>
        <w:pStyle w:val="a7"/>
        <w:spacing w:before="1"/>
        <w:rPr>
          <w:sz w:val="27"/>
        </w:rPr>
      </w:pPr>
    </w:p>
    <w:p w:rsidR="004B71BB" w:rsidRPr="004B71BB" w:rsidRDefault="004B71BB" w:rsidP="004B71BB">
      <w:pPr>
        <w:spacing w:before="89"/>
        <w:ind w:right="-68"/>
        <w:jc w:val="center"/>
        <w:rPr>
          <w:rFonts w:ascii="Times New Roman" w:hAnsi="Times New Roman" w:cs="Times New Roman"/>
          <w:b/>
          <w:spacing w:val="1"/>
          <w:sz w:val="32"/>
        </w:rPr>
      </w:pPr>
      <w:r w:rsidRPr="004B71BB">
        <w:rPr>
          <w:rFonts w:ascii="Times New Roman" w:hAnsi="Times New Roman" w:cs="Times New Roman"/>
          <w:b/>
          <w:sz w:val="32"/>
        </w:rPr>
        <w:t>Рабочая программа</w:t>
      </w:r>
    </w:p>
    <w:p w:rsidR="004B71BB" w:rsidRPr="004B71BB" w:rsidRDefault="004B71BB" w:rsidP="004B71BB">
      <w:pPr>
        <w:spacing w:before="89"/>
        <w:ind w:right="-68"/>
        <w:jc w:val="center"/>
        <w:rPr>
          <w:rFonts w:ascii="Times New Roman" w:hAnsi="Times New Roman" w:cs="Times New Roman"/>
          <w:b/>
          <w:sz w:val="32"/>
        </w:rPr>
      </w:pPr>
      <w:r w:rsidRPr="004B71BB">
        <w:rPr>
          <w:rFonts w:ascii="Times New Roman" w:hAnsi="Times New Roman" w:cs="Times New Roman"/>
          <w:b/>
          <w:sz w:val="32"/>
        </w:rPr>
        <w:t>внеурочной</w:t>
      </w:r>
      <w:r w:rsidRPr="004B71BB">
        <w:rPr>
          <w:rFonts w:ascii="Times New Roman" w:hAnsi="Times New Roman" w:cs="Times New Roman"/>
          <w:b/>
          <w:spacing w:val="-5"/>
          <w:sz w:val="32"/>
        </w:rPr>
        <w:t xml:space="preserve"> </w:t>
      </w:r>
      <w:r w:rsidRPr="004B71BB">
        <w:rPr>
          <w:rFonts w:ascii="Times New Roman" w:hAnsi="Times New Roman" w:cs="Times New Roman"/>
          <w:b/>
          <w:sz w:val="32"/>
        </w:rPr>
        <w:t>деятельности</w:t>
      </w:r>
    </w:p>
    <w:p w:rsidR="004B71BB" w:rsidRPr="004B71BB" w:rsidRDefault="004B71BB" w:rsidP="004B71BB">
      <w:pPr>
        <w:spacing w:before="2" w:line="237" w:lineRule="auto"/>
        <w:ind w:right="-68"/>
        <w:jc w:val="center"/>
        <w:rPr>
          <w:rFonts w:ascii="Times New Roman" w:hAnsi="Times New Roman" w:cs="Times New Roman"/>
          <w:b/>
          <w:spacing w:val="-67"/>
          <w:sz w:val="32"/>
        </w:rPr>
      </w:pPr>
      <w:r w:rsidRPr="004B71BB">
        <w:rPr>
          <w:rFonts w:ascii="Times New Roman" w:hAnsi="Times New Roman" w:cs="Times New Roman"/>
          <w:b/>
          <w:sz w:val="32"/>
        </w:rPr>
        <w:t>спортивно-оздоровительного направления</w:t>
      </w:r>
    </w:p>
    <w:p w:rsidR="004B71BB" w:rsidRPr="004B71BB" w:rsidRDefault="004B71BB" w:rsidP="004B71BB">
      <w:pPr>
        <w:spacing w:before="2" w:line="237" w:lineRule="auto"/>
        <w:ind w:right="-68"/>
        <w:jc w:val="center"/>
        <w:rPr>
          <w:rFonts w:ascii="Times New Roman" w:hAnsi="Times New Roman" w:cs="Times New Roman"/>
          <w:sz w:val="32"/>
        </w:rPr>
      </w:pPr>
      <w:r w:rsidRPr="004B71BB">
        <w:rPr>
          <w:rFonts w:ascii="Times New Roman" w:hAnsi="Times New Roman" w:cs="Times New Roman"/>
          <w:b/>
          <w:sz w:val="32"/>
        </w:rPr>
        <w:t>секция</w:t>
      </w:r>
      <w:r w:rsidRPr="004B71BB">
        <w:rPr>
          <w:rFonts w:ascii="Times New Roman" w:hAnsi="Times New Roman" w:cs="Times New Roman"/>
          <w:b/>
          <w:spacing w:val="-3"/>
          <w:sz w:val="32"/>
        </w:rPr>
        <w:t xml:space="preserve"> </w:t>
      </w:r>
      <w:r w:rsidRPr="004B71BB">
        <w:rPr>
          <w:rFonts w:ascii="Times New Roman" w:hAnsi="Times New Roman" w:cs="Times New Roman"/>
          <w:sz w:val="32"/>
        </w:rPr>
        <w:t>«</w:t>
      </w:r>
      <w:r w:rsidRPr="004B71BB">
        <w:rPr>
          <w:rFonts w:ascii="Times New Roman" w:hAnsi="Times New Roman" w:cs="Times New Roman"/>
          <w:b/>
          <w:sz w:val="32"/>
        </w:rPr>
        <w:t>Мини-футбол</w:t>
      </w:r>
      <w:r w:rsidRPr="004B71BB">
        <w:rPr>
          <w:rFonts w:ascii="Times New Roman" w:hAnsi="Times New Roman" w:cs="Times New Roman"/>
          <w:sz w:val="32"/>
        </w:rPr>
        <w:t>»</w:t>
      </w:r>
    </w:p>
    <w:p w:rsidR="004B71BB" w:rsidRPr="004B71BB" w:rsidRDefault="004B71BB" w:rsidP="004B71BB">
      <w:pPr>
        <w:spacing w:before="6" w:line="322" w:lineRule="exact"/>
        <w:ind w:right="-68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10-11</w:t>
      </w:r>
      <w:r w:rsidRPr="004B71BB">
        <w:rPr>
          <w:rFonts w:ascii="Times New Roman" w:hAnsi="Times New Roman" w:cs="Times New Roman"/>
          <w:b/>
          <w:sz w:val="32"/>
        </w:rPr>
        <w:t xml:space="preserve"> классы</w:t>
      </w:r>
    </w:p>
    <w:p w:rsidR="004B71BB" w:rsidRPr="004B71BB" w:rsidRDefault="004B71BB" w:rsidP="004B71BB">
      <w:pPr>
        <w:spacing w:after="0" w:line="600" w:lineRule="atLeast"/>
        <w:ind w:right="-68"/>
        <w:jc w:val="center"/>
        <w:rPr>
          <w:rFonts w:ascii="Times New Roman" w:hAnsi="Times New Roman" w:cs="Times New Roman"/>
          <w:bCs/>
          <w:color w:val="000000"/>
          <w:sz w:val="28"/>
          <w:szCs w:val="24"/>
        </w:rPr>
      </w:pPr>
    </w:p>
    <w:p w:rsidR="004B71BB" w:rsidRPr="00D35C54" w:rsidRDefault="004B71BB" w:rsidP="004B71BB">
      <w:pPr>
        <w:spacing w:after="0" w:line="600" w:lineRule="atLeast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B71BB" w:rsidRPr="00D35C54" w:rsidRDefault="004B71BB" w:rsidP="004B71BB">
      <w:pPr>
        <w:spacing w:after="0" w:line="600" w:lineRule="atLeast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B71BB" w:rsidRPr="00D35C54" w:rsidRDefault="004B71BB" w:rsidP="004B71BB">
      <w:pPr>
        <w:spacing w:after="0" w:line="600" w:lineRule="atLeast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4B71BB" w:rsidRDefault="004B71BB" w:rsidP="004B71BB">
      <w:pPr>
        <w:spacing w:after="0"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4B71BB" w:rsidRDefault="004B71BB" w:rsidP="004B71BB">
      <w:pPr>
        <w:spacing w:after="0"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4B71BB" w:rsidRDefault="004B71BB" w:rsidP="004B71BB">
      <w:pPr>
        <w:spacing w:after="0"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Default="004B71BB" w:rsidP="003B0491">
      <w:pPr>
        <w:spacing w:after="0" w:line="240" w:lineRule="auto"/>
        <w:rPr>
          <w:rFonts w:ascii="Times New Roman" w:hAnsi="Times New Roman" w:cs="Times New Roman"/>
          <w:b/>
        </w:rPr>
      </w:pPr>
    </w:p>
    <w:p w:rsidR="004B71BB" w:rsidRDefault="004B71BB" w:rsidP="004B71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71BB" w:rsidRPr="004B71BB" w:rsidRDefault="005A41F1" w:rsidP="003B04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4B71BB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4B71BB" w:rsidRPr="004B71BB" w:rsidRDefault="004B71BB" w:rsidP="004B71BB">
      <w:pPr>
        <w:pStyle w:val="a3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B71BB" w:rsidRPr="004B71BB" w:rsidRDefault="004B71BB" w:rsidP="004B71B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 от 15.04.2022 № СК-295/06;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 от 18.08.2017 № 09-1672;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>СП 2.4.3648-20;</w:t>
      </w:r>
    </w:p>
    <w:p w:rsidR="004B71BB" w:rsidRPr="004B71BB" w:rsidRDefault="004B71BB" w:rsidP="004B71BB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right="18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 1.2.3685-21;</w:t>
      </w:r>
    </w:p>
    <w:p w:rsidR="004B71BB" w:rsidRPr="004B71BB" w:rsidRDefault="004B71BB" w:rsidP="004B71B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4701" w:rsidRPr="004B71BB" w:rsidRDefault="00AD470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Цели программы: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обеспечение прав и возможностей учащихся на удовлетворение их потребностей в занятиях физической культурой и спортом;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создание условий для занятий мини-футболом по месту учебы;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проведение системного отбора учащихся, имеющих задатки и способности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создание условий для проведения соревнований по мини-футболу среди учащихся общеобразовательных школ; </w:t>
      </w:r>
    </w:p>
    <w:p w:rsidR="00AD4701" w:rsidRPr="004B71BB" w:rsidRDefault="00AD470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Задачи программы: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использование факторов отбора (критерии, методы, организацию) для дальнейшей спортивной ориентации в области футбола;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освоение учащимися физических упражнений из видов спорта, включенных в примерную государственную программу по физической культуре гимнастика, легкая атлетика, и др., а также углубленное изучение технических действий футбола.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освоение учащимися простейших способов самоконтроля за физической нагрузкой; </w:t>
      </w:r>
    </w:p>
    <w:p w:rsidR="00AD4701" w:rsidRPr="004B71BB" w:rsidRDefault="00AD4701" w:rsidP="004B71BB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приобретение элементарных знаний в области гигиены и медицины, анатомии и физиологии. </w:t>
      </w:r>
    </w:p>
    <w:p w:rsidR="004B71BB" w:rsidRPr="004B71BB" w:rsidRDefault="004B71BB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4701" w:rsidRPr="004B71BB" w:rsidRDefault="003B0491" w:rsidP="004B71BB">
      <w:pPr>
        <w:pStyle w:val="a3"/>
        <w:tabs>
          <w:tab w:val="left" w:pos="992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1BB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ПРЕДМЕТА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Содержание программы позволяет последовательно решать задачи физического воспитания школьников на этапе с первого года обучения по пятый год обучения, формируя у учащихся целостное представление о физической культуре, ее возможностях в повышении работоспособности и улучшения состояния здоровья, а главное - воспитывая личность, способную к самостоятельной, творческой деятельности. Технические приемы, тактические действия и собственно сама игра в футбол включают в себе большие возможности для формирования жизненно важных двигательных навыков и развития физических способностей детей. Научные исследования игровой деятельности подчеркивают ее уникальные возможности не только для физического, но и нравственного воспитания детей, особенно для развития познавательных интересов, выработки воли и характера, формирования умения ориентироваться в окружающей действительности, воспитания чувства коллективизма.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Мини-футбол - всеми любимая и доступная для любого возраста игра, для организации и проведения которой, необходим минимальный набор спортивного инвентаря и оборудования. В тоже время этот вид спорта - мощное средство агитации и пропаганды физической культуры и спорта.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>Программа  курса внеурочной деятельности по спортивно-оздор</w:t>
      </w:r>
      <w:r w:rsidR="00AD4701" w:rsidRPr="004B71BB">
        <w:rPr>
          <w:rFonts w:ascii="Times New Roman" w:hAnsi="Times New Roman" w:cs="Times New Roman"/>
          <w:sz w:val="24"/>
          <w:szCs w:val="24"/>
        </w:rPr>
        <w:t>овительному направлению «Мини-футбол</w:t>
      </w:r>
      <w:r w:rsidRPr="004B71BB">
        <w:rPr>
          <w:rFonts w:ascii="Times New Roman" w:hAnsi="Times New Roman" w:cs="Times New Roman"/>
          <w:sz w:val="24"/>
          <w:szCs w:val="24"/>
        </w:rPr>
        <w:t xml:space="preserve">» направлена </w:t>
      </w:r>
      <w:proofErr w:type="gramStart"/>
      <w:r w:rsidRPr="004B71B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B71B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решение основных задач физического воспитания;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укрепление здоровья, содействие физическому развитию;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обучение жизненно важным умениям и навыкам;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развитие двигательных способностей, приобретение необходимых знаний в области физической культуры и спорта;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воспитание потребности и умения самостоятельно заниматься физическими упражнениями, сознательно применять их в целях отдыха, тренировки; </w:t>
      </w:r>
    </w:p>
    <w:p w:rsidR="00FE60CE" w:rsidRPr="004B71BB" w:rsidRDefault="005A41F1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содействие воспитанию нравственных и волевых качеств, психических процессов и свойств личности.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Особенностью программы является то, что она, основываясь на курсе обучения игре в мини-футбол, раскрывает обязательный минимум учебного материала для такого рода программ. Курс обучения игре в футбол и технические приемы, которые в ней используются, содержат в себе большие возможности не только для формирования двигательных навыков у детей и развития физических способностей, но и также служат примером нравственного воспитания учащихся. Игра в мини-футбол развивает у школьников стремление к познанию, вырабатывает волю и характер, формирует чувство коллективизма, и способствует становлению личности. В рамках этой программы осуществляется проведение системного отбора учащихся, имеющих задатки и способности к дальнейшей спортивной ориентации и профессиональной деятельности в области мини-футбола. </w:t>
      </w:r>
    </w:p>
    <w:p w:rsidR="0061374D" w:rsidRPr="004B71BB" w:rsidRDefault="0061374D" w:rsidP="004B71B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Следует обеспечить детям с учетом их потребностей физиологическую норму двигательной активности, необходимую для нормального развития основных систем организма и моторики растущего человека.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701" w:rsidRPr="004B71BB" w:rsidRDefault="00AD4701" w:rsidP="004B71BB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1BB">
        <w:rPr>
          <w:rFonts w:ascii="Times New Roman" w:hAnsi="Times New Roman" w:cs="Times New Roman"/>
          <w:b/>
          <w:sz w:val="24"/>
          <w:szCs w:val="24"/>
        </w:rPr>
        <w:t>3. Место в плане внеурочной деятельности</w:t>
      </w:r>
    </w:p>
    <w:p w:rsidR="00AD4701" w:rsidRPr="004B71BB" w:rsidRDefault="00AD4701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учебным планом школы и рассчитана на 34 часа -1 час в неделю (срок ее освоения в </w:t>
      </w:r>
      <w:r w:rsidR="00277449" w:rsidRPr="004B71BB">
        <w:rPr>
          <w:rFonts w:ascii="Times New Roman" w:hAnsi="Times New Roman" w:cs="Times New Roman"/>
          <w:sz w:val="24"/>
          <w:szCs w:val="24"/>
        </w:rPr>
        <w:t>каждой параллели 1 год - всего 2</w:t>
      </w:r>
      <w:r w:rsidRPr="004B71BB">
        <w:rPr>
          <w:rFonts w:ascii="Times New Roman" w:hAnsi="Times New Roman" w:cs="Times New Roman"/>
          <w:sz w:val="24"/>
          <w:szCs w:val="24"/>
        </w:rPr>
        <w:t xml:space="preserve"> года). Программа реализуется в рамках «Внеурочной деятельности» в части учебного плана, формируемого образовательным учреждением  по направлению спортивно-оздоровительного развития личности.</w:t>
      </w:r>
      <w:r w:rsidR="0061374D" w:rsidRPr="004B71BB">
        <w:rPr>
          <w:rFonts w:ascii="Times New Roman" w:hAnsi="Times New Roman" w:cs="Times New Roman"/>
          <w:sz w:val="24"/>
          <w:szCs w:val="24"/>
        </w:rPr>
        <w:t xml:space="preserve"> </w:t>
      </w:r>
      <w:r w:rsidRPr="004B71BB">
        <w:rPr>
          <w:rFonts w:ascii="Times New Roman" w:hAnsi="Times New Roman" w:cs="Times New Roman"/>
          <w:sz w:val="24"/>
          <w:szCs w:val="24"/>
        </w:rPr>
        <w:t xml:space="preserve">Продолжительность занятий строится </w:t>
      </w:r>
      <w:r w:rsidR="00277449" w:rsidRPr="004B71BB">
        <w:rPr>
          <w:rFonts w:ascii="Times New Roman" w:hAnsi="Times New Roman" w:cs="Times New Roman"/>
          <w:sz w:val="24"/>
          <w:szCs w:val="24"/>
        </w:rPr>
        <w:t xml:space="preserve">из расчёта – </w:t>
      </w:r>
      <w:r w:rsidR="004B71BB">
        <w:rPr>
          <w:rFonts w:ascii="Times New Roman" w:hAnsi="Times New Roman" w:cs="Times New Roman"/>
          <w:sz w:val="24"/>
          <w:szCs w:val="24"/>
        </w:rPr>
        <w:t>10-11</w:t>
      </w:r>
      <w:r w:rsidRPr="004B71B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61374D" w:rsidRPr="004B71BB">
        <w:rPr>
          <w:rFonts w:ascii="Times New Roman" w:hAnsi="Times New Roman" w:cs="Times New Roman"/>
          <w:sz w:val="24"/>
          <w:szCs w:val="24"/>
        </w:rPr>
        <w:t xml:space="preserve"> 34 часа</w:t>
      </w:r>
      <w:r w:rsidRPr="004B71BB">
        <w:rPr>
          <w:rFonts w:ascii="Times New Roman" w:hAnsi="Times New Roman" w:cs="Times New Roman"/>
          <w:sz w:val="24"/>
          <w:szCs w:val="24"/>
        </w:rPr>
        <w:t xml:space="preserve"> </w:t>
      </w:r>
      <w:r w:rsidR="0061374D" w:rsidRPr="004B71BB">
        <w:rPr>
          <w:rFonts w:ascii="Times New Roman" w:hAnsi="Times New Roman" w:cs="Times New Roman"/>
          <w:sz w:val="24"/>
          <w:szCs w:val="24"/>
        </w:rPr>
        <w:t xml:space="preserve">(1 час в неделю). </w:t>
      </w:r>
      <w:r w:rsidRPr="004B71BB">
        <w:rPr>
          <w:rFonts w:ascii="Times New Roman" w:hAnsi="Times New Roman" w:cs="Times New Roman"/>
          <w:sz w:val="24"/>
          <w:szCs w:val="24"/>
        </w:rPr>
        <w:t>Объём</w:t>
      </w:r>
      <w:r w:rsidR="0061374D" w:rsidRPr="004B71BB">
        <w:rPr>
          <w:rFonts w:ascii="Times New Roman" w:hAnsi="Times New Roman" w:cs="Times New Roman"/>
          <w:sz w:val="24"/>
          <w:szCs w:val="24"/>
        </w:rPr>
        <w:t xml:space="preserve"> учебного времени составляет </w:t>
      </w:r>
      <w:r w:rsidR="00277449" w:rsidRPr="004B71BB">
        <w:rPr>
          <w:rFonts w:ascii="Times New Roman" w:hAnsi="Times New Roman" w:cs="Times New Roman"/>
          <w:sz w:val="24"/>
          <w:szCs w:val="24"/>
        </w:rPr>
        <w:t xml:space="preserve">68 </w:t>
      </w:r>
      <w:r w:rsidRPr="004B71BB">
        <w:rPr>
          <w:rFonts w:ascii="Times New Roman" w:hAnsi="Times New Roman" w:cs="Times New Roman"/>
          <w:sz w:val="24"/>
          <w:szCs w:val="24"/>
        </w:rPr>
        <w:t xml:space="preserve">часов </w:t>
      </w:r>
    </w:p>
    <w:p w:rsidR="004B71BB" w:rsidRDefault="004B71BB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4A4" w:rsidRPr="004B71BB" w:rsidRDefault="0061374D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1BB">
        <w:rPr>
          <w:rFonts w:ascii="Times New Roman" w:hAnsi="Times New Roman" w:cs="Times New Roman"/>
          <w:b/>
          <w:sz w:val="24"/>
          <w:szCs w:val="24"/>
        </w:rPr>
        <w:t>4. Описание ценностных ориентиров содержания учебного курса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lastRenderedPageBreak/>
        <w:t xml:space="preserve">Ценность жизни – признание человеческой жизни величайшей ценностью, что реализуется в бережном отношении к другим людям и к природе.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 Ценность истины – это ценность научного познания как части культуры человечества, разума, понимания сущности бытия, мироздания.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Ценность труда и творчества как естественного условия человеческой жизни, состояния нормального человеческого существования.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гражданственности – осознание человеком себя как члена общества, народа, представителя страны и государства. </w:t>
      </w:r>
    </w:p>
    <w:p w:rsidR="0061374D" w:rsidRPr="004B71BB" w:rsidRDefault="0061374D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 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В основу программы </w:t>
      </w:r>
      <w:r w:rsidRPr="004B71BB">
        <w:rPr>
          <w:rFonts w:ascii="Times New Roman" w:hAnsi="Times New Roman" w:cs="Times New Roman"/>
          <w:b/>
          <w:sz w:val="24"/>
          <w:szCs w:val="24"/>
        </w:rPr>
        <w:t xml:space="preserve"> курса внеурочной деятельности по спортивно-оздоровительному нап</w:t>
      </w:r>
      <w:r w:rsidR="0061374D" w:rsidRPr="004B71BB">
        <w:rPr>
          <w:rFonts w:ascii="Times New Roman" w:hAnsi="Times New Roman" w:cs="Times New Roman"/>
          <w:b/>
          <w:sz w:val="24"/>
          <w:szCs w:val="24"/>
        </w:rPr>
        <w:t>равлению «Мини-футбол</w:t>
      </w:r>
      <w:r w:rsidRPr="004B71BB">
        <w:rPr>
          <w:rFonts w:ascii="Times New Roman" w:hAnsi="Times New Roman" w:cs="Times New Roman"/>
          <w:b/>
          <w:sz w:val="24"/>
          <w:szCs w:val="24"/>
        </w:rPr>
        <w:t>»</w:t>
      </w:r>
      <w:r w:rsidRPr="004B71BB">
        <w:rPr>
          <w:rFonts w:ascii="Times New Roman" w:hAnsi="Times New Roman" w:cs="Times New Roman"/>
          <w:sz w:val="24"/>
          <w:szCs w:val="24"/>
        </w:rPr>
        <w:t xml:space="preserve"> </w:t>
      </w: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положены следующие принципы: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i/>
          <w:iCs/>
          <w:sz w:val="24"/>
          <w:szCs w:val="24"/>
        </w:rPr>
        <w:t xml:space="preserve">Принцип системности </w:t>
      </w:r>
      <w:r w:rsidRPr="004B71BB">
        <w:rPr>
          <w:rFonts w:ascii="Times New Roman" w:hAnsi="Times New Roman" w:cs="Times New Roman"/>
          <w:sz w:val="24"/>
          <w:szCs w:val="24"/>
        </w:rPr>
        <w:t xml:space="preserve">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i/>
          <w:iCs/>
          <w:sz w:val="24"/>
          <w:szCs w:val="24"/>
        </w:rPr>
        <w:t xml:space="preserve">Принцип преемственности </w:t>
      </w:r>
      <w:r w:rsidRPr="004B71BB">
        <w:rPr>
          <w:rFonts w:ascii="Times New Roman" w:hAnsi="Times New Roman" w:cs="Times New Roman"/>
          <w:sz w:val="24"/>
          <w:szCs w:val="24"/>
        </w:rPr>
        <w:t xml:space="preserve">определяет последовательность изложения программного материала по этапам подготовки.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i/>
          <w:iCs/>
          <w:sz w:val="24"/>
          <w:szCs w:val="24"/>
        </w:rPr>
        <w:t xml:space="preserve">Принцип вариативности </w:t>
      </w:r>
      <w:r w:rsidRPr="004B71BB">
        <w:rPr>
          <w:rFonts w:ascii="Times New Roman" w:hAnsi="Times New Roman" w:cs="Times New Roman"/>
          <w:sz w:val="24"/>
          <w:szCs w:val="24"/>
        </w:rPr>
        <w:t xml:space="preserve">предусматривает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 </w:t>
      </w:r>
    </w:p>
    <w:p w:rsidR="001564A4" w:rsidRPr="004B71BB" w:rsidRDefault="001564A4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74D" w:rsidRPr="004B71BB" w:rsidRDefault="0061374D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1BB">
        <w:rPr>
          <w:rFonts w:ascii="Times New Roman" w:hAnsi="Times New Roman" w:cs="Times New Roman"/>
          <w:b/>
          <w:sz w:val="24"/>
          <w:szCs w:val="24"/>
        </w:rPr>
        <w:t>5. Планируемые результаты освоения обучающимися программы внеурочной деятельности «Мини-футбол»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результаты: </w:t>
      </w:r>
    </w:p>
    <w:p w:rsidR="0061374D" w:rsidRPr="004B71BB" w:rsidRDefault="0061374D" w:rsidP="004B71B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Занятия будут иметь оздоровительный и развивающий эффект. </w:t>
      </w:r>
    </w:p>
    <w:p w:rsidR="0061374D" w:rsidRPr="004B71BB" w:rsidRDefault="0061374D" w:rsidP="004B71B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lastRenderedPageBreak/>
        <w:t xml:space="preserve">Дети овладеют техническими приемами и тактическими взаимодействиями, научатся играть в мини-футбол и будут распространять его в уличной среде среди сверстников. </w:t>
      </w:r>
    </w:p>
    <w:p w:rsidR="0061374D" w:rsidRPr="004B71BB" w:rsidRDefault="0061374D" w:rsidP="004B71B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Смешанная команда класса примет участие в школьных соревнованиях по мини-футболу. </w:t>
      </w:r>
    </w:p>
    <w:p w:rsidR="0061374D" w:rsidRPr="004B71BB" w:rsidRDefault="0061374D" w:rsidP="004B71BB">
      <w:pPr>
        <w:pStyle w:val="a4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Перспективные ребята присоединятся к сборной команде школы и примут участие во Всероссийском проекте Мини-футбол в школу».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Учащиеся должны: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Знать об особенностях зарождения, истории мини-футбола;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Знать о физических качествах и правилах их тестирования;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Знать основы личной гигиены, причины травматизма при занятии мини-футболом и правила его предупреждения;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Обосновывать значение занятий футболом в совершенствовании функциональных возможностей организма человека;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Уметь организовать самостоятельные занятия мини-футболом, а также, с группой товарищей;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Организовывать и проводить соревнования по мини-футболу в классе, во дворе, в оздоровительном лагере и др.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Выполнять требования по общей физической подготовке в соответствии с возрастом;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Выполнять требования по специальной физической подготовке в соответствии с возрастом;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Выполнять игровые упражнения, подвижные игры и эстафеты с элементами футбола;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Владеть техническими и тактическими приемами мини-футбола по возрасту;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Знать основы судейства и выполнять жесты футбольного арбитра; </w:t>
      </w:r>
    </w:p>
    <w:p w:rsidR="0061374D" w:rsidRPr="004B71BB" w:rsidRDefault="0061374D" w:rsidP="004B71BB">
      <w:pPr>
        <w:pStyle w:val="a4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Играть в мини-футбол с соблюдением основных правил.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 УУД: </w:t>
      </w:r>
    </w:p>
    <w:p w:rsidR="0061374D" w:rsidRPr="004B71BB" w:rsidRDefault="0061374D" w:rsidP="004B71BB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умение делать выводы в результате совместной работы класса и учителя </w:t>
      </w:r>
    </w:p>
    <w:p w:rsidR="0061374D" w:rsidRPr="004B71BB" w:rsidRDefault="0061374D" w:rsidP="004B71BB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ориентироваться в понятиях «здоровый образ жизни», характеризовать значение занятий по оздоровлению, влиянию спорта на занятия и самочувствие; </w:t>
      </w:r>
    </w:p>
    <w:p w:rsidR="0061374D" w:rsidRPr="004B71BB" w:rsidRDefault="0061374D" w:rsidP="004B71BB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занятий с оздоровительной направленностью в режиме труда и отдыха; планировать и корректировать физическую нагрузку в зависимости от индивидуальных особенностей, состояния здоровья, физического развития, физической подготовленности; </w:t>
      </w:r>
    </w:p>
    <w:p w:rsidR="0061374D" w:rsidRPr="004B71BB" w:rsidRDefault="0061374D" w:rsidP="004B71BB">
      <w:pPr>
        <w:pStyle w:val="a4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осуществлять поиск информации о здоровом образе жизни.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УУД: </w:t>
      </w:r>
    </w:p>
    <w:p w:rsidR="0061374D" w:rsidRPr="004B71BB" w:rsidRDefault="0061374D" w:rsidP="004B71BB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выражать свои эмоции; </w:t>
      </w:r>
    </w:p>
    <w:p w:rsidR="0061374D" w:rsidRPr="004B71BB" w:rsidRDefault="0061374D" w:rsidP="004B71BB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эмоции других людей, сочувствовать, сопереживать. </w:t>
      </w:r>
    </w:p>
    <w:p w:rsidR="0061374D" w:rsidRPr="004B71BB" w:rsidRDefault="0061374D" w:rsidP="004B71BB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здоровый образ жизни; </w:t>
      </w:r>
    </w:p>
    <w:p w:rsidR="0061374D" w:rsidRPr="004B71BB" w:rsidRDefault="0061374D" w:rsidP="004B71BB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эмпатия</w:t>
      </w:r>
      <w:proofErr w:type="spell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 как понимание чу</w:t>
      </w:r>
      <w:proofErr w:type="gramStart"/>
      <w:r w:rsidRPr="004B71BB">
        <w:rPr>
          <w:rFonts w:ascii="Times New Roman" w:hAnsi="Times New Roman" w:cs="Times New Roman"/>
          <w:color w:val="000000"/>
          <w:sz w:val="24"/>
          <w:szCs w:val="24"/>
        </w:rPr>
        <w:t>вств др</w:t>
      </w:r>
      <w:proofErr w:type="gramEnd"/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угих людей и сопереживание им в процессе знакомства с играми на развитие сенсорной чувствительности; </w:t>
      </w:r>
    </w:p>
    <w:p w:rsidR="0061374D" w:rsidRPr="004B71BB" w:rsidRDefault="0061374D" w:rsidP="004B71BB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знание основных моральных норм на занятиях фитнесом и ориентации на их выполнение;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Регулятивные УУД: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и формировать цель деятельности с помощью учителя;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проговаривать последовательность действий во время занятия;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учиться работать по определенному алгоритму;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места занятий физическими упражнениями и играми в сотрудничестве с учителем;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поведения и предупреждения травматизма во время занятий;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адекватно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правильность выполнения действия;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 воспринимать предложения и оценку учителя, товарищей, родителей и других людей;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инициативу в творческом сотрудничестве при составлении комплексов упражнений, игровых ситуаций;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проводить игры на переменах, утреннюю зарядку с музыкальным сопровождением; </w:t>
      </w:r>
    </w:p>
    <w:p w:rsidR="0061374D" w:rsidRPr="004B71BB" w:rsidRDefault="0061374D" w:rsidP="004B71BB">
      <w:pPr>
        <w:pStyle w:val="a4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адекватно оценивать правильность выполнения упражнений, заданий учителя и вносить коррективы в исполнение по ходу реализации и после. </w:t>
      </w:r>
    </w:p>
    <w:p w:rsidR="0061374D" w:rsidRPr="004B71BB" w:rsidRDefault="0061374D" w:rsidP="004B71BB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Коммуникативные УУД: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учебного сотрудничества с учителем и сверстниками — определение цели, функций участников, способов взаимодействия;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постановка вопросов — инициативное сотрудничество в поиске и сборе информации;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поведением партнёра — контроль, коррекция, оценка его действий;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 </w:t>
      </w:r>
    </w:p>
    <w:p w:rsidR="0061374D" w:rsidRPr="004B71BB" w:rsidRDefault="0061374D" w:rsidP="004B71BB">
      <w:pPr>
        <w:pStyle w:val="a4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1B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навыков позитивного коммуникативного общения. </w:t>
      </w:r>
    </w:p>
    <w:p w:rsidR="001564A4" w:rsidRDefault="001564A4" w:rsidP="004B71BB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B71BB" w:rsidRDefault="004B71BB" w:rsidP="004B71BB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B71BB" w:rsidRPr="004B71BB" w:rsidRDefault="004B71BB" w:rsidP="004B71BB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491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74D" w:rsidRPr="004B71BB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A51D26" w:rsidRPr="004B71BB" w:rsidRDefault="003B0491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С УКАЗАНИЕМ ФОРМ ОРГАНИЗАЦИИ И ВИДОВ ДЕЯТЕЛЬНОСТИ</w:t>
      </w:r>
    </w:p>
    <w:p w:rsidR="00A51D26" w:rsidRPr="004B71BB" w:rsidRDefault="00A51D26" w:rsidP="004B71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Развитие мини-футбола в России.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Краткая характеристика мини-футбола как средства физического воспитания. История возникновения мини-футбола и развитие его в России. Чемпионат и кубок Росси по мини-футболу.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Гигиенические знания и навыки.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Закаливание.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Личная гигиена: уход за кожей, волосами, ногтями, полостью рта. Вред курения. Общий режим дня школьника. Значение правильного режима дня юного спортсмена.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sz w:val="24"/>
          <w:szCs w:val="24"/>
          <w:lang w:eastAsia="ru-RU"/>
        </w:rPr>
        <w:t>Использование естественных факторов природы (солнце, воздух, вода) в целях закаливания организма. Обтирание, обливание и ножные как гигиенические и закаливающие процедуры. Правила купания.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Правила игры в мини-футбол. 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>Разбор и изучение правил игры в мини-футбол. Роль капитана команды, его права и обязанности.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Места занятий оборудование.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Площадка для игры в мини-футбол, её устройство, разметка. Подготовка площадки для занятий и соревнований по мини-футболу.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занятия.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i/>
          <w:sz w:val="24"/>
          <w:szCs w:val="24"/>
          <w:lang w:eastAsia="ru-RU"/>
        </w:rPr>
        <w:t>Специальные упражнения для развития быстроты.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Упражнения для развития стартовой скорости. По сигналу (преимущественно зрительному) рывки на 5-10 м. из различных исходных положений: стоя лицом, боком и спиной к стартовой линии, из приседа, широкого выпада, </w:t>
      </w:r>
      <w:proofErr w:type="gramStart"/>
      <w:r w:rsidRPr="004B71BB">
        <w:rPr>
          <w:rFonts w:ascii="Times New Roman" w:hAnsi="Times New Roman" w:cs="Times New Roman"/>
          <w:sz w:val="24"/>
          <w:szCs w:val="24"/>
          <w:lang w:eastAsia="ru-RU"/>
        </w:rPr>
        <w:t>седа</w:t>
      </w:r>
      <w:proofErr w:type="gramEnd"/>
      <w:r w:rsidRPr="004B71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sz w:val="24"/>
          <w:szCs w:val="24"/>
          <w:lang w:eastAsia="ru-RU"/>
        </w:rPr>
        <w:t>Упражнения для развития дистанционной скорости. Ускорения на 15, 30 м. Бег «змейкой» между расставленными в различном положении стойками для обводки. Бег с быстрым изменением скорости: после быстрого бега быстро резко замедлить бег или остановиться, затем выполнить новый рывок в том же или другом направлении.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i/>
          <w:sz w:val="24"/>
          <w:szCs w:val="24"/>
          <w:lang w:eastAsia="ru-RU"/>
        </w:rPr>
        <w:t>Специальные упражнения для развития ловкости.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Прыжки с разбега толчком одной и двух ног, стараясь достать головой высоко подвешенный мяч; то же, выполняя в прыжке поворот направо и налево. Имитация ударов ногами по воображаемому мячу в прыжке. Держание мяча в воздухе (жонглирование), чередуя удары различными частями стопы, бедром, головой. Подвижные игры: «Живая цель», «Салки мячом».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Техника игры в мини-футбол.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Классификация и терминология технических приёмов игры в мини-футбол. Прямой и резаный удар по мячу. Точность удара. Траектория полёта мяча после удара. Анализ выполнения технических приёмов и их применения в конкретных игровых условиях: ударов по мячу внутренней и внешней частью подъёма, внутренней стороной стопы, ударов серединой лба; остановок мяча подошвой, внутренней стороной стопы и грудью; ведение мяча внутренней и внешней частью подъёма, внутренней стороной стопы; обманных движений (ложная и действительная фазы движения); отбор мяча – перехватом, выбиванием мяча, толчком соперника; вбрасывание мяча из положения шага. Анализ выполнения технических приёмов игры вратаря: ловли, отбивания кулаком, броска мяча рукой; падения перекатом; выбивание мяча с рук.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Практические занятия. </w:t>
      </w: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Техника передвижения.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Бег: по прямой, изменяя скорость и направление; приставным и </w:t>
      </w:r>
      <w:proofErr w:type="spellStart"/>
      <w:r w:rsidRPr="004B71BB">
        <w:rPr>
          <w:rFonts w:ascii="Times New Roman" w:hAnsi="Times New Roman" w:cs="Times New Roman"/>
          <w:sz w:val="24"/>
          <w:szCs w:val="24"/>
          <w:lang w:eastAsia="ru-RU"/>
        </w:rPr>
        <w:t>скрестным</w:t>
      </w:r>
      <w:proofErr w:type="spellEnd"/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шагом (влево и вправо).</w:t>
      </w:r>
      <w:proofErr w:type="gramEnd"/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Прыжки вверх толчком двух ног с места и толчком одной и двух ног с разбега. Повороты во время бега налево и направо. Остановки во время бега (выпадом и прыжками на ноги).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Удары по мячу ногой.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Удары правой и левой ногой: внутренней стороной стопы, внутренней и внешней частью подъёма по неподвижному и катящемуся навстречу справа или слева мячу; направляя мяч в обратном направлении и стороны. Выполнение ударов после остановки, ведения и рывка, посылая мяч низом и верхом на короткое и среднее расстояние. Удар по летящему мячу внутренней стороной стопы. Удары на точность: ноги партнёру, ворота, цель, на ходу двигающемуся партнёру.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hAnsi="Times New Roman" w:cs="Times New Roman"/>
          <w:b/>
          <w:sz w:val="24"/>
          <w:szCs w:val="24"/>
          <w:lang w:eastAsia="ru-RU"/>
        </w:rPr>
        <w:t>Удары по мячу головой.</w:t>
      </w:r>
      <w:r w:rsidRPr="004B71BB">
        <w:rPr>
          <w:rFonts w:ascii="Times New Roman" w:hAnsi="Times New Roman" w:cs="Times New Roman"/>
          <w:sz w:val="24"/>
          <w:szCs w:val="24"/>
          <w:lang w:eastAsia="ru-RU"/>
        </w:rPr>
        <w:t xml:space="preserve"> Удары серединой лба без прыжка и в прыжке, с места и с разбега, по летящему навстречу мячу: направляя мяч в обратном направлении и в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стороны,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lastRenderedPageBreak/>
        <w:t>посылая мяч верхом и вниз, на среднее и короткое расстояние. Удары на точность: в определённую цель на поле, в ворота, партнёру.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Остановка мяча.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Остановка мяча подошвой и внутренней стороной катящегося и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опускающегося мяча – на месте, в движении вперёд и назад, подготавливая мяч для последующих действий. Остановка внутренней стороной стопы и грудью летящего мяча – на месте, в движении вперёд и назад, опуская мяч в ноги для последующих действий.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Ведение мяча. </w:t>
      </w:r>
      <w:proofErr w:type="gramStart"/>
      <w:r w:rsidRPr="004B71BB">
        <w:rPr>
          <w:rFonts w:ascii="Times New Roman" w:eastAsia="Times New Roman" w:hAnsi="Times New Roman" w:cs="Times New Roman"/>
          <w:sz w:val="24"/>
          <w:szCs w:val="24"/>
        </w:rPr>
        <w:t>Ведение внешней частью,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внутренней частью подъёма и внутренней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стороной стопы: правой, левой ногой и поочерёдно; по прямой, меняя направления, между стоек и движущихся партнёров; изменяя скорость (выполняя ускорения и рывки), не теряя контроль над мячом.</w:t>
      </w:r>
      <w:proofErr w:type="gramEnd"/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Обманные движения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(финты).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Обучение финтам: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после замедления бега или остановки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неожиданный рывок с мячом (прямо или в сторону): во время </w:t>
      </w:r>
      <w:proofErr w:type="gramStart"/>
      <w:r w:rsidRPr="004B71BB">
        <w:rPr>
          <w:rFonts w:ascii="Times New Roman" w:eastAsia="Times New Roman" w:hAnsi="Times New Roman" w:cs="Times New Roman"/>
          <w:sz w:val="24"/>
          <w:szCs w:val="24"/>
        </w:rPr>
        <w:t>ведения</w:t>
      </w:r>
      <w:proofErr w:type="gramEnd"/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 внезапная отдача мяча назад откатывая его подошвой партнёру, находящемуся сзади; показать ложный замах ногой для сильного удара по мячу – вместо удара захватить мяч ногой и уйти с ним рывком; имитируя передачу партнёру, находящемуся слева, перенести правую ногу через мяч и, наклонив туловище влево, захватить мяч внешней частью подъёма правой ноги и резко уйти вправо, этот же финт в другую сторону.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Отбор мяча.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Перехват мяча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быстрый выход на мяч с целью опередить соперника,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которому адресована передача мяча. Отбор мяча в единоборстве с соперником, владеющим мячом, - выбивая и останавливая мяч ногой в выпаде.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мяча из-за боковой линии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Введение мяча на точность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(с ограничением по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времени): под правую и левую ногу партнёру, на ход партнёру.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Техника игры вратаря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Основная стойка вратаря.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Передвижение в воротах без мяча и в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сторону приставным, </w:t>
      </w:r>
      <w:proofErr w:type="spellStart"/>
      <w:r w:rsidRPr="004B71BB">
        <w:rPr>
          <w:rFonts w:ascii="Times New Roman" w:eastAsia="Times New Roman" w:hAnsi="Times New Roman" w:cs="Times New Roman"/>
          <w:sz w:val="24"/>
          <w:szCs w:val="24"/>
        </w:rPr>
        <w:t>скрестным</w:t>
      </w:r>
      <w:proofErr w:type="spellEnd"/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 шагом и скачками на двух ногах.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sz w:val="24"/>
          <w:szCs w:val="24"/>
        </w:rPr>
        <w:t>Ловля летящего навстречу и несколько в сторону от вратаря мяча на высоте груди и живота без прыжка и в прыжке. Ловля катящегося и низко летящего навстречу и несколько в сторону мяча без падения. Ловля высоко летящего навстречу и в сторону мяча без прыжка (с места и с разбега). Ловля катящегося и летящего в сторону низкого, на уровне живота, груди мяча с падением перекатом. Быстрый подъём с мячом на ноги после падения.</w:t>
      </w:r>
    </w:p>
    <w:p w:rsidR="00A51D26" w:rsidRPr="004B71BB" w:rsidRDefault="00A51D26" w:rsidP="004B71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sz w:val="24"/>
          <w:szCs w:val="24"/>
        </w:rPr>
        <w:t>Отбивание мяча одним кулаком без прыжка и в прыжке (с места и с разбега).</w:t>
      </w:r>
    </w:p>
    <w:p w:rsidR="00A51D26" w:rsidRPr="004B71BB" w:rsidRDefault="00A51D26" w:rsidP="004B71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sz w:val="24"/>
          <w:szCs w:val="24"/>
        </w:rPr>
        <w:t>Бросок мяча одной рукой из-за плеча на точность.</w:t>
      </w:r>
    </w:p>
    <w:p w:rsidR="00A51D26" w:rsidRPr="004B71BB" w:rsidRDefault="00A51D26" w:rsidP="004B71BB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sz w:val="24"/>
          <w:szCs w:val="24"/>
        </w:rPr>
        <w:t>Выбивание мяча ногой: с земли (по неподвижному мячу) и с рук (с воздуха по выпущенному из рук и подброшенному перед собой мячу) на точность.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>Тактика игры в мини-футбол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Понятие о тактике и тактической комбинации.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Характеристика игровых действий: вратаря, защитников и нападающих. Коллективная и индивидуальная игра, их сочетание. Индивидуальные и групповые тактические действия. Командная тактика игры в мини-футбол.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занятия. Упражнения для развития умения «видеть поле»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заданий по зрительному сигналу (поднятая вверх или в сторону рука, шаг вправо или влево): во время передвижения шагом или бегом – подпрыгнуть, имитировать удар ногой; во время ведения мяча – повернуться кругом и продолжить ведение или сделать рывок вперёд на 5 м. Несколько игроков на ограниченной площади водят в произвольном направлении свои мячи и одновременно наблюдают за партнёрами, чтобы не столкнуться друг с другом.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>Тактика нападения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Индивидуальные действия без мяча.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Правильное расположение на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мини-футбольном поле. Умение ориентироваться, реагировать соответствующим образом на действие партнёров и соперника. Выбор момента и способа передвижения для «открывания» на свободное место с целью получения мяча.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Индивидуальные действия с мячом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Целесообразное использование изученных способов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ударов по мячу. Применение необходимого способа остановок в зависимости от направления, траектории и скорости мяча. Определение игровой ситуации, целесообразной для использования ведения мяча, выбор способа и направления ведения. Применение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различных способов обводки (с изменением скорости и направления движения с мячом, изученные финты) в зависимости от игровой ситуации.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Групповые действия.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Взаимодействие двух и более игроков.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Уметь точно и своевременно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выполнить передачу в ноги партнёру, на свободное место, на удар; короткую или среднюю передачи, низом или верхом. Комбинация «игра в стенку».</w:t>
      </w:r>
    </w:p>
    <w:p w:rsidR="00A51D26" w:rsidRPr="004B71BB" w:rsidRDefault="00A51D26" w:rsidP="004B71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sz w:val="24"/>
          <w:szCs w:val="24"/>
        </w:rPr>
        <w:t xml:space="preserve">Выполнять простейшие комбинации при стандартных положениях: начале игры, угловом, штрафном и свободном ударах, введении мяча (не менее одной по каждой группе). 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Тактика защиты. 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Индивидуальные действия.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Правильно выбирать позицию по</w:t>
      </w:r>
      <w:r w:rsidRPr="004B7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отношению опекаемого игрока и противодействовать получению им мяча, т. е. осуществлять «закрывание». Выбор момента и способа действия (удар или остановка) для перехвата мяча. Умение оценить игровую ситуацию и осуществить отбор мяча изученным способом.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Групповые действия.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Противодействие комбинации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«стенка».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Взаимодействие игроков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при розыгрыше противником стандартных комбинаций.</w:t>
      </w:r>
    </w:p>
    <w:p w:rsidR="00A51D26" w:rsidRPr="004B71BB" w:rsidRDefault="00A51D26" w:rsidP="004B71B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>Тактика вратаря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Уметь выбрать правильную позицию в воротах при различных ударах в</w:t>
      </w:r>
      <w:r w:rsidRPr="004B71B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B71BB">
        <w:rPr>
          <w:rFonts w:ascii="Times New Roman" w:eastAsia="Times New Roman" w:hAnsi="Times New Roman" w:cs="Times New Roman"/>
          <w:sz w:val="24"/>
          <w:szCs w:val="24"/>
        </w:rPr>
        <w:t>зависимости от «угла удара», ввести мяч в игру открывшемуся партнёру, занимать правильную позицию при угловом, штрафном и свободном ударах вблизи своих ворот. Учебные и тренировочные игры, применяя в них изученный программный материал.</w:t>
      </w:r>
    </w:p>
    <w:p w:rsidR="00A51D26" w:rsidRPr="004B71BB" w:rsidRDefault="00A51D26" w:rsidP="004B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Разделы программы: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>Теоретическая часть:  Техника безопасности, меры предупреждения травматизма на занятиях; Правила игры в мини-футбол.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ОФП.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СФП.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Контрольные испытания.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Техническая и тактическая подготовка.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Правила игры в мини-футбол. </w:t>
      </w:r>
    </w:p>
    <w:p w:rsidR="00FE60CE" w:rsidRPr="004B71BB" w:rsidRDefault="005A41F1" w:rsidP="004B71BB">
      <w:pPr>
        <w:pStyle w:val="a4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Организация и проведение соревнований.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состоит из двух частей: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Теоретическая часть включает 2 раздела: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Техника безопасности, меры предупреждения травматизма на занятиях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Техника безопасности на занятиях и соревнованиях. Для чего ее нужно помнить. Как ее применять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Правила игры в мини-футбол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Правила игры. Техника безопасности в игре. Целесообразность применения правил.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часть включает 5 разделов: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ОФП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значение ОФП в тренировочном процессе;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развитие и совершенствование физических качеств: быстроты, силы, выносливости, гибкости, ловкости;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ОРУ: без предметов, с набивными мячами, с гантелями, со скакалкой;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специально беговые и прыжковые упражнения;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бег с ускорением до 50-60м;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 низкого старта на 60 и 100 м;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>бег с преодолением барьеров;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эстафетный бег с этапами до 50-60 м;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прыжки в длину с места и разбега;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медленный бег на выносливость 15- 20 минут; </w:t>
      </w:r>
    </w:p>
    <w:p w:rsidR="00FE60CE" w:rsidRPr="004B71BB" w:rsidRDefault="005A41F1" w:rsidP="004B71BB">
      <w:pPr>
        <w:pStyle w:val="a4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челночный бег 2х10м, 4х5м, 4х10м, 2х15м.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СФП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упражнения для развития быстрого рывка и быстроты ответных действий;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упражнения для укрепления мышц, участвующих в выполнении передач мяча;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lastRenderedPageBreak/>
        <w:t xml:space="preserve">упражнения для укрепления мышц, участвующих в выполнении удара по мячу;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упражнения для развития силы, быстроты, гибкости, координации;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упражнения для развития прыгучести; </w:t>
      </w:r>
    </w:p>
    <w:p w:rsidR="00FE60CE" w:rsidRPr="004B71BB" w:rsidRDefault="005A41F1" w:rsidP="004B71BB">
      <w:pPr>
        <w:pStyle w:val="a4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упражнения для развития верхнего плечевого пояса.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Контрольные испытания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прыжки через скакалку;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подъем туловища </w:t>
      </w:r>
      <w:proofErr w:type="gramStart"/>
      <w:r w:rsidRPr="004B71B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B71BB">
        <w:rPr>
          <w:rFonts w:ascii="Times New Roman" w:hAnsi="Times New Roman" w:cs="Times New Roman"/>
          <w:sz w:val="24"/>
          <w:szCs w:val="24"/>
        </w:rPr>
        <w:t xml:space="preserve"> и.п. лежа на спине;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бег 30м, 60м, 1000м.300м;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подтягивание;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сгибание и разгибание рук из упора лежа;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метание набивного мяча 1 кг, с места;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прыжок в длину с места;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наклон вперед из положения сидя;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специальная координация, (обводка пяти кругов с мячом); </w:t>
      </w:r>
    </w:p>
    <w:p w:rsidR="00FE60CE" w:rsidRPr="004B71BB" w:rsidRDefault="005A41F1" w:rsidP="004B71BB">
      <w:pPr>
        <w:pStyle w:val="a4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устойчивость равновесия, в стойке на одной ноге.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Техническая и тактическая подготовка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1BB">
        <w:rPr>
          <w:rFonts w:ascii="Times New Roman" w:hAnsi="Times New Roman" w:cs="Times New Roman"/>
          <w:sz w:val="24"/>
          <w:szCs w:val="24"/>
          <w:u w:val="single"/>
        </w:rPr>
        <w:t xml:space="preserve">Техническая подготовка: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анализ техники;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специально подготовительные упражнения;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имитация всех технических приемов;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ведение мяча внешней и внутренней частями подъема;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остановка мяча внутренней стороной стопы;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остановка мяча внешней стороной стопы;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 мяча внутренней стороной стопы;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>удар серединой подъема;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 внутренней частью подъема;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 внешней частью подъема;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 носком;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 пяткой;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BB">
        <w:rPr>
          <w:rFonts w:ascii="Times New Roman" w:hAnsi="Times New Roman" w:cs="Times New Roman"/>
          <w:sz w:val="24"/>
          <w:szCs w:val="24"/>
        </w:rPr>
        <w:t>резанный</w:t>
      </w:r>
      <w:proofErr w:type="gramEnd"/>
      <w:r w:rsidRPr="004B71BB">
        <w:rPr>
          <w:rFonts w:ascii="Times New Roman" w:hAnsi="Times New Roman" w:cs="Times New Roman"/>
          <w:sz w:val="24"/>
          <w:szCs w:val="24"/>
        </w:rPr>
        <w:t xml:space="preserve"> удар внутренней частью подъема;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BB">
        <w:rPr>
          <w:rFonts w:ascii="Times New Roman" w:hAnsi="Times New Roman" w:cs="Times New Roman"/>
          <w:sz w:val="24"/>
          <w:szCs w:val="24"/>
        </w:rPr>
        <w:t>резанный</w:t>
      </w:r>
      <w:proofErr w:type="gramEnd"/>
      <w:r w:rsidRPr="004B71BB">
        <w:rPr>
          <w:rFonts w:ascii="Times New Roman" w:hAnsi="Times New Roman" w:cs="Times New Roman"/>
          <w:sz w:val="24"/>
          <w:szCs w:val="24"/>
        </w:rPr>
        <w:t xml:space="preserve"> удар внешней частью подъема;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удары с лета;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удары с полулета;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удары по мячу головой; </w:t>
      </w:r>
    </w:p>
    <w:p w:rsidR="00FE60CE" w:rsidRPr="004B71BB" w:rsidRDefault="005A41F1" w:rsidP="004B71BB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технические комбинации в различных сочетаниях;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1BB">
        <w:rPr>
          <w:rFonts w:ascii="Times New Roman" w:hAnsi="Times New Roman" w:cs="Times New Roman"/>
          <w:sz w:val="24"/>
          <w:szCs w:val="24"/>
          <w:u w:val="single"/>
        </w:rPr>
        <w:t xml:space="preserve">Тактическая подготовка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характеристика индивидуальных тактических действий, тактических систем в нападении и защите;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тактические комбинации;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тактические действия в нападении после стандартных положений;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тактические действия в защите после стандартных положений;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повторение ранее изученных упражнений;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тактические действия в защите;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умение определить возможное действие противника;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розыгрыш стандартных положений; </w:t>
      </w:r>
    </w:p>
    <w:p w:rsidR="00FE60CE" w:rsidRPr="004B71BB" w:rsidRDefault="005A41F1" w:rsidP="004B71BB">
      <w:pPr>
        <w:pStyle w:val="a4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комбинации при вбрасывании мяча;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1BB">
        <w:rPr>
          <w:rFonts w:ascii="Times New Roman" w:hAnsi="Times New Roman" w:cs="Times New Roman"/>
          <w:sz w:val="24"/>
          <w:szCs w:val="24"/>
          <w:u w:val="single"/>
        </w:rPr>
        <w:t xml:space="preserve">Тактика игры вратаря: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1) выбор позиции в воротах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2) взаимодействие с защитником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3) выбор позиции при выходах из ворот: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- позиционное нападение,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lastRenderedPageBreak/>
        <w:t xml:space="preserve">- персональная оборона,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- зонная оборона. </w:t>
      </w:r>
    </w:p>
    <w:p w:rsidR="00FE60CE" w:rsidRPr="004B71BB" w:rsidRDefault="005A41F1" w:rsidP="004B71B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Организация и проведение соревнований </w:t>
      </w:r>
    </w:p>
    <w:p w:rsidR="00FE60CE" w:rsidRPr="004B71BB" w:rsidRDefault="005A41F1" w:rsidP="004B71BB">
      <w:pPr>
        <w:pStyle w:val="a4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роль соревнований в спортивной подготовке юных футболистов; </w:t>
      </w:r>
    </w:p>
    <w:p w:rsidR="00FE60CE" w:rsidRPr="004B71BB" w:rsidRDefault="005A41F1" w:rsidP="004B71BB">
      <w:pPr>
        <w:pStyle w:val="a4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виды соревнований; </w:t>
      </w:r>
    </w:p>
    <w:p w:rsidR="00FE60CE" w:rsidRPr="004B71BB" w:rsidRDefault="005A41F1" w:rsidP="004B71BB">
      <w:pPr>
        <w:pStyle w:val="a4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 xml:space="preserve">обязанности судей; </w:t>
      </w:r>
    </w:p>
    <w:p w:rsidR="00FE60CE" w:rsidRPr="004B71BB" w:rsidRDefault="005A41F1" w:rsidP="004B71BB">
      <w:pPr>
        <w:pStyle w:val="a4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1BB">
        <w:rPr>
          <w:rFonts w:ascii="Times New Roman" w:hAnsi="Times New Roman" w:cs="Times New Roman"/>
          <w:sz w:val="24"/>
          <w:szCs w:val="24"/>
        </w:rPr>
        <w:t>методика судейства.</w:t>
      </w:r>
    </w:p>
    <w:p w:rsidR="00FE60CE" w:rsidRPr="001564A4" w:rsidRDefault="00FE60CE" w:rsidP="001564A4">
      <w:pPr>
        <w:pStyle w:val="Default"/>
        <w:ind w:left="720"/>
        <w:rPr>
          <w:sz w:val="22"/>
          <w:szCs w:val="22"/>
        </w:rPr>
      </w:pPr>
    </w:p>
    <w:p w:rsidR="0061374D" w:rsidRPr="00F023EE" w:rsidRDefault="005A41F1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4A4">
        <w:rPr>
          <w:rFonts w:ascii="Times New Roman" w:hAnsi="Times New Roman" w:cs="Times New Roman"/>
        </w:rPr>
        <w:br w:type="page"/>
      </w:r>
      <w:bookmarkStart w:id="0" w:name="_GoBack"/>
      <w:bookmarkEnd w:id="0"/>
      <w:r w:rsidR="003B0491" w:rsidRPr="00F023E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ЗАНЯТИЙ ВНЕУРОЧНОЙ ДЕЯТЕЛЬНОСТИ</w:t>
      </w:r>
    </w:p>
    <w:p w:rsidR="00FE60CE" w:rsidRDefault="00D97695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EE">
        <w:rPr>
          <w:rFonts w:ascii="Times New Roman" w:hAnsi="Times New Roman" w:cs="Times New Roman"/>
          <w:b/>
          <w:sz w:val="24"/>
          <w:szCs w:val="24"/>
        </w:rPr>
        <w:t xml:space="preserve">"Мини-футбол" в </w:t>
      </w:r>
      <w:r w:rsidR="004B71BB" w:rsidRPr="00F023EE">
        <w:rPr>
          <w:rFonts w:ascii="Times New Roman" w:hAnsi="Times New Roman" w:cs="Times New Roman"/>
          <w:b/>
          <w:sz w:val="24"/>
          <w:szCs w:val="24"/>
        </w:rPr>
        <w:t>10</w:t>
      </w:r>
      <w:r w:rsidRPr="00F023EE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F023EE" w:rsidRPr="00F023EE" w:rsidRDefault="00F023EE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237"/>
        <w:gridCol w:w="1134"/>
        <w:gridCol w:w="1276"/>
        <w:gridCol w:w="992"/>
      </w:tblGrid>
      <w:tr w:rsidR="004B71BB" w:rsidRPr="00F023EE" w:rsidTr="00F023EE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</w:pPr>
            <w:r w:rsidRPr="00F023EE">
              <w:rPr>
                <w:b/>
                <w:bCs/>
                <w:i/>
                <w:iCs/>
              </w:rPr>
              <w:t xml:space="preserve">№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</w:pPr>
            <w:r w:rsidRPr="00F023EE">
              <w:rPr>
                <w:b/>
                <w:bCs/>
                <w:i/>
                <w:iCs/>
              </w:rPr>
              <w:t xml:space="preserve">Тематика занятий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  <w:r w:rsidRPr="00F023EE">
              <w:rPr>
                <w:b/>
                <w:bCs/>
                <w:i/>
                <w:iCs/>
              </w:rPr>
              <w:t>Кол-во</w:t>
            </w:r>
          </w:p>
          <w:p w:rsidR="004B71BB" w:rsidRPr="00F023EE" w:rsidRDefault="004B71BB" w:rsidP="001564A4">
            <w:pPr>
              <w:pStyle w:val="Default"/>
              <w:jc w:val="center"/>
            </w:pPr>
            <w:r w:rsidRPr="00F023EE">
              <w:rPr>
                <w:b/>
                <w:bCs/>
                <w:i/>
                <w:iCs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rPr>
                <w:b/>
                <w:i/>
              </w:rPr>
            </w:pPr>
            <w:r w:rsidRPr="00F023EE">
              <w:rPr>
                <w:b/>
                <w:i/>
              </w:rPr>
              <w:t>Дата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rPr>
                <w:b/>
                <w:i/>
              </w:rPr>
            </w:pPr>
            <w:r w:rsidRPr="00F023EE">
              <w:rPr>
                <w:b/>
                <w:i/>
              </w:rPr>
              <w:t>Дата факт</w:t>
            </w:r>
          </w:p>
        </w:tc>
      </w:tr>
      <w:tr w:rsidR="004B71BB" w:rsidRPr="00F023EE" w:rsidTr="00F023EE">
        <w:trPr>
          <w:trHeight w:val="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безопасности, меры предупреждения травматизма на занятиях.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Контрольные испытания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2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Прыжки через скакалку; подъем туловища </w:t>
            </w:r>
            <w:proofErr w:type="gramStart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 и.п. лежа на спине.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3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Бег 30м; устойчивость равновесия, в стойке на одной ноге.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4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Подтягивание; наклон вперед из положения сидя.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5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из упора лежа.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6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набивного мяча 1 кг  с места.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Общая физическая подготовка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8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Бег с ускорением до 50-60м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9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Бег с низкого старта на 60 и 100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Бег с преодолением барьеров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11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Эстафетный бег с этапами до 50-60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12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 и разбега. Медленный бег на выносливость 15- 20 минут.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Челночный бег 2х10м, 4х5м, 4х10м, 2х15м.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b/>
                <w:i/>
                <w:sz w:val="24"/>
                <w:szCs w:val="24"/>
              </w:rPr>
              <w:t>Спе</w:t>
            </w:r>
            <w:r w:rsidR="00F023EE" w:rsidRPr="00F023EE">
              <w:rPr>
                <w:b/>
                <w:i/>
                <w:sz w:val="24"/>
                <w:szCs w:val="24"/>
              </w:rPr>
              <w:t xml:space="preserve">циальная физическая подготовка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14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передач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15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удара по мячу.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16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удара по мячу.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17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силы, быстроты.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19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силы, быстроты.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b/>
                <w:i/>
                <w:sz w:val="24"/>
                <w:szCs w:val="24"/>
              </w:rPr>
              <w:t>Технич</w:t>
            </w:r>
            <w:r w:rsidR="00F023EE" w:rsidRPr="00F023EE">
              <w:rPr>
                <w:b/>
                <w:i/>
                <w:sz w:val="24"/>
                <w:szCs w:val="24"/>
              </w:rPr>
              <w:t xml:space="preserve">еская и тактическая подготовка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Резанный</w:t>
            </w:r>
            <w:proofErr w:type="gramEnd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 удар внутренней частью подъема.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Резанный</w:t>
            </w:r>
            <w:proofErr w:type="gramEnd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 удар внешней частью подъема. Удары с лета, удары с полулета.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Удары по мячу головой.  Технические комбинации в различных сочетаниях.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Характеристика индивидуальных тактических действий, тактических систем в нападении и защите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нападении  после стандартных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 после стандартных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игры в мини-футбол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b/>
                <w:i/>
                <w:sz w:val="24"/>
                <w:szCs w:val="24"/>
              </w:rPr>
              <w:t>Организ</w:t>
            </w:r>
            <w:r w:rsidR="00F023EE" w:rsidRPr="00F023EE">
              <w:rPr>
                <w:b/>
                <w:i/>
                <w:sz w:val="24"/>
                <w:szCs w:val="24"/>
              </w:rPr>
              <w:t xml:space="preserve">ация и проведение соревнований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  <w:r w:rsidRPr="00F023EE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Роль соревнований в спортивной подготовке юных </w:t>
            </w:r>
            <w:r w:rsidRPr="00F02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футболистов.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lastRenderedPageBreak/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судей.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Методика судейства.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Обязанности судей.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Методика судейства.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</w:pPr>
          </w:p>
        </w:tc>
      </w:tr>
      <w:tr w:rsidR="004B71BB" w:rsidRPr="00F023EE" w:rsidTr="00F023E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rPr>
                <w:b/>
                <w:bCs/>
                <w:iCs/>
              </w:rPr>
            </w:pPr>
            <w:r w:rsidRPr="00F023EE">
              <w:rPr>
                <w:b/>
                <w:bCs/>
                <w:i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4B71BB">
            <w:pPr>
              <w:pStyle w:val="Default"/>
              <w:jc w:val="center"/>
            </w:pPr>
            <w:r w:rsidRPr="00F023EE"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BB" w:rsidRPr="00F023EE" w:rsidRDefault="004B71BB" w:rsidP="001564A4">
            <w:pPr>
              <w:pStyle w:val="Default"/>
              <w:jc w:val="center"/>
              <w:rPr>
                <w:b/>
              </w:rPr>
            </w:pPr>
          </w:p>
        </w:tc>
      </w:tr>
    </w:tbl>
    <w:p w:rsidR="00FE60CE" w:rsidRPr="00F023EE" w:rsidRDefault="00FE60CE" w:rsidP="001564A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23EE" w:rsidRPr="00F023EE" w:rsidRDefault="00F023EE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695" w:rsidRPr="00F023EE" w:rsidRDefault="00D97695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EE">
        <w:rPr>
          <w:rFonts w:ascii="Times New Roman" w:hAnsi="Times New Roman" w:cs="Times New Roman"/>
          <w:b/>
          <w:sz w:val="24"/>
          <w:szCs w:val="24"/>
        </w:rPr>
        <w:t>Тематическое планирование занятий внеурочной деятельности</w:t>
      </w:r>
    </w:p>
    <w:p w:rsidR="00D97695" w:rsidRPr="00F023EE" w:rsidRDefault="00D97695" w:rsidP="001564A4">
      <w:pPr>
        <w:tabs>
          <w:tab w:val="left" w:pos="77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EE">
        <w:rPr>
          <w:rFonts w:ascii="Times New Roman" w:hAnsi="Times New Roman" w:cs="Times New Roman"/>
          <w:b/>
          <w:sz w:val="24"/>
          <w:szCs w:val="24"/>
        </w:rPr>
        <w:t xml:space="preserve">"Мини-футбол" в </w:t>
      </w:r>
      <w:r w:rsidR="00F023EE" w:rsidRPr="00F023EE">
        <w:rPr>
          <w:rFonts w:ascii="Times New Roman" w:hAnsi="Times New Roman" w:cs="Times New Roman"/>
          <w:b/>
          <w:sz w:val="24"/>
          <w:szCs w:val="24"/>
        </w:rPr>
        <w:t>11</w:t>
      </w:r>
      <w:r w:rsidRPr="00F023EE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FE60CE" w:rsidRPr="00F023EE" w:rsidRDefault="00FE60CE" w:rsidP="001564A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238"/>
        <w:gridCol w:w="1134"/>
        <w:gridCol w:w="1134"/>
        <w:gridCol w:w="1134"/>
      </w:tblGrid>
      <w:tr w:rsidR="00F023EE" w:rsidRPr="00F023EE" w:rsidTr="00F023EE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</w:pPr>
            <w:r w:rsidRPr="00F023EE">
              <w:rPr>
                <w:b/>
                <w:bCs/>
                <w:i/>
                <w:iCs/>
              </w:rPr>
              <w:t xml:space="preserve">№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</w:pPr>
            <w:r w:rsidRPr="00F023EE">
              <w:rPr>
                <w:b/>
                <w:bCs/>
                <w:i/>
                <w:iCs/>
              </w:rPr>
              <w:t xml:space="preserve">Тематика занятий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rPr>
                <w:b/>
                <w:bCs/>
                <w:i/>
                <w:iCs/>
              </w:rPr>
              <w:t>Кол-во</w:t>
            </w:r>
          </w:p>
          <w:p w:rsidR="00F023EE" w:rsidRPr="00F023EE" w:rsidRDefault="00F023EE" w:rsidP="001564A4">
            <w:pPr>
              <w:pStyle w:val="Default"/>
              <w:jc w:val="center"/>
            </w:pPr>
            <w:r w:rsidRPr="00F023EE">
              <w:rPr>
                <w:b/>
                <w:bCs/>
                <w:i/>
                <w:iCs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EB6B68">
            <w:pPr>
              <w:pStyle w:val="Default"/>
              <w:rPr>
                <w:b/>
                <w:i/>
              </w:rPr>
            </w:pPr>
            <w:r w:rsidRPr="00F023EE">
              <w:rPr>
                <w:b/>
                <w:i/>
              </w:rPr>
              <w:t>Дата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EB6B68">
            <w:pPr>
              <w:pStyle w:val="Default"/>
              <w:rPr>
                <w:b/>
                <w:i/>
              </w:rPr>
            </w:pPr>
            <w:r w:rsidRPr="00F023EE">
              <w:rPr>
                <w:b/>
                <w:i/>
              </w:rPr>
              <w:t>Дата факт</w:t>
            </w:r>
          </w:p>
        </w:tc>
      </w:tr>
      <w:tr w:rsidR="00F023EE" w:rsidRPr="00F023EE" w:rsidTr="00F023EE">
        <w:trPr>
          <w:trHeight w:val="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безопасности, меры предупреждения травматизма на занятиях.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Контрольные испытания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2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Бег 30м; устойчивость равновесия, в стойке на одной ноге.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3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Подтягивание; наклон вперед из положения сидя.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4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из упора лежа.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Специальная физическая подготовка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5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передач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6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удара по мячу.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укрепления мышц, участвующих в выполнении удара по мячу.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8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силы, быстроты.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9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10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силы, быстроты.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11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12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силы, быстроты.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гибкости, координации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Техническая и тактическая подготовка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15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Резанный</w:t>
            </w:r>
            <w:proofErr w:type="gramEnd"/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 удар внешней частью подъема. Удары с лета, удары с полулета.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16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Удары по мячу головой.  Технические комбинации в различных сочетаниях.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17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Характеристика индивидуальных тактических действий, тактических систем в нападении и защите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19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нападении  после стандартных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 xml:space="preserve">20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 после стандартных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нападении  после стандартных 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Тактические действия в защите после стандартных </w:t>
            </w:r>
            <w:r w:rsidRPr="00F02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lastRenderedPageBreak/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игры в мини-футбол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и проведение соревнований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Роль соревнований в спортивной подготовке юных футболистов.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судей.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Методика судейства.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29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судей.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Методика судейства.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6740D6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судей.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Cs/>
                <w:iCs/>
              </w:rPr>
            </w:pPr>
            <w:r w:rsidRPr="00F023EE">
              <w:rPr>
                <w:bCs/>
                <w:iCs/>
              </w:rPr>
              <w:t>34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23EE">
              <w:rPr>
                <w:rFonts w:ascii="Times New Roman" w:hAnsi="Times New Roman" w:cs="Times New Roman"/>
                <w:sz w:val="24"/>
                <w:szCs w:val="24"/>
              </w:rPr>
              <w:t>Методика судейства.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  <w:r w:rsidRPr="00F023E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</w:pPr>
          </w:p>
        </w:tc>
      </w:tr>
      <w:tr w:rsidR="00F023EE" w:rsidRPr="00F023EE" w:rsidTr="00F023E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  <w:rPr>
                <w:lang w:val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rPr>
                <w:b/>
                <w:bCs/>
                <w:iCs/>
              </w:rPr>
            </w:pPr>
            <w:r w:rsidRPr="00F023EE">
              <w:rPr>
                <w:b/>
                <w:bCs/>
                <w:i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C0194A">
            <w:pPr>
              <w:pStyle w:val="Default"/>
              <w:jc w:val="center"/>
              <w:rPr>
                <w:b/>
              </w:rPr>
            </w:pPr>
            <w:r w:rsidRPr="00F023EE">
              <w:rPr>
                <w:b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EE" w:rsidRPr="00F023EE" w:rsidRDefault="00F023EE" w:rsidP="001564A4">
            <w:pPr>
              <w:pStyle w:val="Default"/>
              <w:jc w:val="center"/>
              <w:rPr>
                <w:b/>
              </w:rPr>
            </w:pPr>
          </w:p>
        </w:tc>
      </w:tr>
    </w:tbl>
    <w:p w:rsidR="00D97695" w:rsidRPr="00F023EE" w:rsidRDefault="00D97695" w:rsidP="0015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0CE" w:rsidRPr="001564A4" w:rsidRDefault="00FE60CE" w:rsidP="00336EC5">
      <w:pPr>
        <w:pStyle w:val="a4"/>
        <w:jc w:val="both"/>
        <w:rPr>
          <w:rFonts w:ascii="Times New Roman" w:hAnsi="Times New Roman" w:cs="Times New Roman"/>
        </w:rPr>
      </w:pPr>
    </w:p>
    <w:sectPr w:rsidR="00FE60CE" w:rsidRPr="001564A4" w:rsidSect="00FE60CE">
      <w:pgSz w:w="12406" w:h="16838"/>
      <w:pgMar w:top="1134" w:right="113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658C"/>
    <w:multiLevelType w:val="hybridMultilevel"/>
    <w:tmpl w:val="0CAA376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15E5E"/>
    <w:multiLevelType w:val="hybridMultilevel"/>
    <w:tmpl w:val="480417BC"/>
    <w:lvl w:ilvl="0" w:tplc="B7688CF0">
      <w:start w:val="12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35EB4"/>
    <w:multiLevelType w:val="hybridMultilevel"/>
    <w:tmpl w:val="8A1A7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55E4D"/>
    <w:multiLevelType w:val="hybridMultilevel"/>
    <w:tmpl w:val="D4044CE0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C10C6"/>
    <w:multiLevelType w:val="hybridMultilevel"/>
    <w:tmpl w:val="43A68FB6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22E17"/>
    <w:multiLevelType w:val="hybridMultilevel"/>
    <w:tmpl w:val="7C3A2536"/>
    <w:lvl w:ilvl="0" w:tplc="B7688CF0">
      <w:start w:val="12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40E57"/>
    <w:multiLevelType w:val="hybridMultilevel"/>
    <w:tmpl w:val="98DA8E04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961C8"/>
    <w:multiLevelType w:val="hybridMultilevel"/>
    <w:tmpl w:val="EAD80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F738D"/>
    <w:multiLevelType w:val="hybridMultilevel"/>
    <w:tmpl w:val="74CE5EF8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45A5F"/>
    <w:multiLevelType w:val="hybridMultilevel"/>
    <w:tmpl w:val="5F9E930A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2748C"/>
    <w:multiLevelType w:val="hybridMultilevel"/>
    <w:tmpl w:val="DA7A3930"/>
    <w:lvl w:ilvl="0" w:tplc="6516918A">
      <w:start w:val="12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45D53"/>
    <w:multiLevelType w:val="hybridMultilevel"/>
    <w:tmpl w:val="BB149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97564"/>
    <w:multiLevelType w:val="hybridMultilevel"/>
    <w:tmpl w:val="BB8EAE5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1326EB"/>
    <w:multiLevelType w:val="hybridMultilevel"/>
    <w:tmpl w:val="478C2C22"/>
    <w:lvl w:ilvl="0" w:tplc="70C229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71046"/>
    <w:multiLevelType w:val="hybridMultilevel"/>
    <w:tmpl w:val="F5EC25C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F1867"/>
    <w:multiLevelType w:val="hybridMultilevel"/>
    <w:tmpl w:val="A7781FE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5436F"/>
    <w:multiLevelType w:val="hybridMultilevel"/>
    <w:tmpl w:val="8FDC9182"/>
    <w:lvl w:ilvl="0" w:tplc="B7688CF0">
      <w:start w:val="12"/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2786665"/>
    <w:multiLevelType w:val="hybridMultilevel"/>
    <w:tmpl w:val="05747278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3810C1"/>
    <w:multiLevelType w:val="hybridMultilevel"/>
    <w:tmpl w:val="3446DDA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330F912">
      <w:start w:val="12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24D46"/>
    <w:multiLevelType w:val="hybridMultilevel"/>
    <w:tmpl w:val="7BA04900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7694C"/>
    <w:multiLevelType w:val="hybridMultilevel"/>
    <w:tmpl w:val="BC06D25A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712FED"/>
    <w:multiLevelType w:val="hybridMultilevel"/>
    <w:tmpl w:val="54D87706"/>
    <w:lvl w:ilvl="0" w:tplc="B7688CF0">
      <w:start w:val="12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328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275DA3"/>
    <w:multiLevelType w:val="hybridMultilevel"/>
    <w:tmpl w:val="0608E26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64C6C"/>
    <w:multiLevelType w:val="hybridMultilevel"/>
    <w:tmpl w:val="303264FA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46BCE"/>
    <w:multiLevelType w:val="hybridMultilevel"/>
    <w:tmpl w:val="1D1AC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14693E"/>
    <w:multiLevelType w:val="hybridMultilevel"/>
    <w:tmpl w:val="54584D44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B61BF9"/>
    <w:multiLevelType w:val="hybridMultilevel"/>
    <w:tmpl w:val="8A1A7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81140"/>
    <w:multiLevelType w:val="hybridMultilevel"/>
    <w:tmpl w:val="00B44EF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6037D6"/>
    <w:multiLevelType w:val="hybridMultilevel"/>
    <w:tmpl w:val="727A1044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0FE982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C31ACD"/>
    <w:multiLevelType w:val="hybridMultilevel"/>
    <w:tmpl w:val="B25CF10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81E4E"/>
    <w:multiLevelType w:val="hybridMultilevel"/>
    <w:tmpl w:val="31CCE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755366"/>
    <w:multiLevelType w:val="hybridMultilevel"/>
    <w:tmpl w:val="8C0AD67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0957DD"/>
    <w:multiLevelType w:val="hybridMultilevel"/>
    <w:tmpl w:val="FFEA5582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26670"/>
    <w:multiLevelType w:val="hybridMultilevel"/>
    <w:tmpl w:val="CC7C43F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215B54"/>
    <w:multiLevelType w:val="hybridMultilevel"/>
    <w:tmpl w:val="CEF29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757C81"/>
    <w:multiLevelType w:val="hybridMultilevel"/>
    <w:tmpl w:val="58CABB9A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304D5"/>
    <w:multiLevelType w:val="hybridMultilevel"/>
    <w:tmpl w:val="681ECCD8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A33EA6"/>
    <w:multiLevelType w:val="hybridMultilevel"/>
    <w:tmpl w:val="59DE0F0E"/>
    <w:lvl w:ilvl="0" w:tplc="B0FE982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A7642B"/>
    <w:multiLevelType w:val="hybridMultilevel"/>
    <w:tmpl w:val="2E12F188"/>
    <w:lvl w:ilvl="0" w:tplc="B0FE982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25"/>
  </w:num>
  <w:num w:numId="5">
    <w:abstractNumId w:val="37"/>
  </w:num>
  <w:num w:numId="6">
    <w:abstractNumId w:val="3"/>
  </w:num>
  <w:num w:numId="7">
    <w:abstractNumId w:val="9"/>
  </w:num>
  <w:num w:numId="8">
    <w:abstractNumId w:val="19"/>
  </w:num>
  <w:num w:numId="9">
    <w:abstractNumId w:val="12"/>
  </w:num>
  <w:num w:numId="10">
    <w:abstractNumId w:val="23"/>
  </w:num>
  <w:num w:numId="11">
    <w:abstractNumId w:val="7"/>
  </w:num>
  <w:num w:numId="12">
    <w:abstractNumId w:val="31"/>
  </w:num>
  <w:num w:numId="13">
    <w:abstractNumId w:val="20"/>
  </w:num>
  <w:num w:numId="14">
    <w:abstractNumId w:val="28"/>
  </w:num>
  <w:num w:numId="15">
    <w:abstractNumId w:val="10"/>
  </w:num>
  <w:num w:numId="16">
    <w:abstractNumId w:val="39"/>
  </w:num>
  <w:num w:numId="17">
    <w:abstractNumId w:val="0"/>
  </w:num>
  <w:num w:numId="18">
    <w:abstractNumId w:val="5"/>
  </w:num>
  <w:num w:numId="19">
    <w:abstractNumId w:val="16"/>
  </w:num>
  <w:num w:numId="20">
    <w:abstractNumId w:val="14"/>
  </w:num>
  <w:num w:numId="21">
    <w:abstractNumId w:val="18"/>
  </w:num>
  <w:num w:numId="22">
    <w:abstractNumId w:val="1"/>
  </w:num>
  <w:num w:numId="23">
    <w:abstractNumId w:val="30"/>
  </w:num>
  <w:num w:numId="24">
    <w:abstractNumId w:val="21"/>
  </w:num>
  <w:num w:numId="25">
    <w:abstractNumId w:val="4"/>
  </w:num>
  <w:num w:numId="26">
    <w:abstractNumId w:val="17"/>
  </w:num>
  <w:num w:numId="27">
    <w:abstractNumId w:val="38"/>
  </w:num>
  <w:num w:numId="28">
    <w:abstractNumId w:val="33"/>
  </w:num>
  <w:num w:numId="29">
    <w:abstractNumId w:val="24"/>
  </w:num>
  <w:num w:numId="30">
    <w:abstractNumId w:val="29"/>
  </w:num>
  <w:num w:numId="31">
    <w:abstractNumId w:val="26"/>
  </w:num>
  <w:num w:numId="32">
    <w:abstractNumId w:val="34"/>
  </w:num>
  <w:num w:numId="33">
    <w:abstractNumId w:val="32"/>
  </w:num>
  <w:num w:numId="34">
    <w:abstractNumId w:val="6"/>
  </w:num>
  <w:num w:numId="35">
    <w:abstractNumId w:val="8"/>
  </w:num>
  <w:num w:numId="36">
    <w:abstractNumId w:val="36"/>
  </w:num>
  <w:num w:numId="37">
    <w:abstractNumId w:val="15"/>
  </w:num>
  <w:num w:numId="38">
    <w:abstractNumId w:val="35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E60CE"/>
    <w:rsid w:val="001564A4"/>
    <w:rsid w:val="00277449"/>
    <w:rsid w:val="00336EC5"/>
    <w:rsid w:val="003B0491"/>
    <w:rsid w:val="004765B7"/>
    <w:rsid w:val="004B71BB"/>
    <w:rsid w:val="004F6D60"/>
    <w:rsid w:val="00527990"/>
    <w:rsid w:val="005A41F1"/>
    <w:rsid w:val="0061374D"/>
    <w:rsid w:val="009A0E9C"/>
    <w:rsid w:val="00A51D26"/>
    <w:rsid w:val="00AD4701"/>
    <w:rsid w:val="00D97695"/>
    <w:rsid w:val="00F023EE"/>
    <w:rsid w:val="00FE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E60CE"/>
    <w:pPr>
      <w:ind w:left="720"/>
      <w:contextualSpacing/>
    </w:pPr>
  </w:style>
  <w:style w:type="paragraph" w:styleId="a4">
    <w:name w:val="No Spacing"/>
    <w:uiPriority w:val="1"/>
    <w:qFormat/>
    <w:rsid w:val="00FE60C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E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60C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B71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4B71B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4B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F4BC3"/>
    <w:pPr>
      <w:ind w:left="720"/>
      <w:contextualSpacing/>
    </w:pPr>
  </w:style>
  <w:style w:type="paragraph" w:styleId="a4">
    <w:name w:val="No Spacing"/>
    <w:uiPriority w:val="1"/>
    <w:qFormat/>
    <w:rsid w:val="003F4B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4392</Words>
  <Characters>25036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TolyA</dc:creator>
  <cp:lastModifiedBy>Admin</cp:lastModifiedBy>
  <cp:revision>3</cp:revision>
  <dcterms:created xsi:type="dcterms:W3CDTF">2022-08-20T09:01:00Z</dcterms:created>
  <dcterms:modified xsi:type="dcterms:W3CDTF">2022-08-20T09:02:00Z</dcterms:modified>
</cp:coreProperties>
</file>